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604A5" w:rsidTr="00B604A5">
        <w:trPr>
          <w:tblCellSpacing w:w="0" w:type="dxa"/>
          <w:jc w:val="center"/>
        </w:trPr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604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04A5" w:rsidRDefault="00B604A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5410" cy="819150"/>
                        <wp:effectExtent l="0" t="0" r="0" b="0"/>
                        <wp:docPr id="11" name="Picture 11" descr="I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04A5" w:rsidRDefault="00B604A5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604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04A5" w:rsidRDefault="00B604A5">
                  <w:pPr>
                    <w:jc w:val="center"/>
                    <w:rPr>
                      <w:rFonts w:ascii="Calibri" w:hAnsi="Calibri" w:cs="Calibri"/>
                      <w:color w:val="FF6600"/>
                      <w:sz w:val="44"/>
                      <w:szCs w:val="44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FF6600"/>
                      <w:sz w:val="16"/>
                      <w:szCs w:val="16"/>
                    </w:rPr>
                    <w:t>  </w:t>
                  </w:r>
                </w:p>
                <w:p w:rsidR="00B604A5" w:rsidRDefault="00B604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660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Style w:val="Strong"/>
                      <w:rFonts w:ascii="Calibri" w:hAnsi="Calibri" w:cs="Calibri"/>
                      <w:color w:val="FF6600"/>
                      <w:sz w:val="44"/>
                      <w:szCs w:val="44"/>
                    </w:rPr>
                    <w:t xml:space="preserve">Train the Trainer </w:t>
                  </w:r>
                </w:p>
                <w:bookmarkEnd w:id="0"/>
                <w:p w:rsidR="00B604A5" w:rsidRDefault="00B604A5">
                  <w:pPr>
                    <w:jc w:val="center"/>
                    <w:rPr>
                      <w:rFonts w:ascii="Calibri" w:hAnsi="Calibri" w:cs="Calibri"/>
                      <w:color w:val="FF6600"/>
                      <w:sz w:val="44"/>
                      <w:szCs w:val="44"/>
                    </w:rPr>
                  </w:pPr>
                  <w:r>
                    <w:rPr>
                      <w:rStyle w:val="Strong"/>
                      <w:rFonts w:ascii="Calibri" w:hAnsi="Calibri" w:cs="Calibri"/>
                      <w:color w:val="FF66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604A5" w:rsidRDefault="00B604A5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604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04A5" w:rsidRDefault="00B604A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97375" cy="2154555"/>
                        <wp:effectExtent l="0" t="0" r="3175" b="0"/>
                        <wp:docPr id="10" name="Picture 10" descr="training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raining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7375" cy="2154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</w:tr>
          </w:tbl>
          <w:p w:rsidR="00B604A5" w:rsidRDefault="00B604A5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604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04A5" w:rsidRDefault="00B604A5">
                  <w:r>
                    <w:rPr>
                      <w:noProof/>
                    </w:rPr>
                    <w:drawing>
                      <wp:inline distT="0" distB="0" distL="0" distR="0">
                        <wp:extent cx="8255" cy="151130"/>
                        <wp:effectExtent l="0" t="0" r="0" b="0"/>
                        <wp:docPr id="9" name="Picture 9" descr="http://img.constantcontact.com/letters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g.constantcontact.com/letters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04A5" w:rsidRDefault="00B604A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604A5" w:rsidTr="00B604A5">
        <w:trPr>
          <w:tblCellSpacing w:w="0" w:type="dxa"/>
          <w:jc w:val="center"/>
        </w:trPr>
        <w:tc>
          <w:tcPr>
            <w:tcW w:w="5000" w:type="pct"/>
            <w:tcBorders>
              <w:top w:val="single" w:sz="36" w:space="0" w:color="FFB966"/>
              <w:left w:val="single" w:sz="36" w:space="0" w:color="FFB966"/>
              <w:bottom w:val="single" w:sz="36" w:space="0" w:color="FFB966"/>
              <w:right w:val="single" w:sz="36" w:space="0" w:color="FFB966"/>
            </w:tcBorders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2"/>
              <w:gridCol w:w="7078"/>
            </w:tblGrid>
            <w:tr w:rsidR="00B604A5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</w:tblGrid>
                  <w:tr w:rsidR="00B604A5">
                    <w:trPr>
                      <w:tblCellSpacing w:w="0" w:type="dxa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2"/>
                        </w:tblGrid>
                        <w:tr w:rsidR="00B604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604A5" w:rsidRDefault="00B604A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15645" cy="715645"/>
                                    <wp:effectExtent l="0" t="0" r="8255" b="8255"/>
                                    <wp:docPr id="8" name="Picture 8" descr="apply n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pply now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5645" cy="715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bCs/>
                                    <w:color w:val="000090"/>
                                    <w:sz w:val="32"/>
                                    <w:szCs w:val="32"/>
                                  </w:rPr>
                                  <w:t>Certified Programs</w:t>
                                </w:r>
                              </w:hyperlink>
                              <w:r>
                                <w:rPr>
                                  <w:rStyle w:val="Strong"/>
                                </w:rPr>
                                <w:t> </w:t>
                              </w:r>
                            </w:p>
                            <w:p w:rsidR="00B604A5" w:rsidRDefault="00B604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Style w:val="Strong"/>
                                </w:rPr>
                                <w:t> </w:t>
                              </w:r>
                            </w:p>
                            <w:p w:rsidR="00B604A5" w:rsidRDefault="00B604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</w:rPr>
                                <w:t>Become a Certified Project Management Professional </w:t>
                              </w:r>
                            </w:p>
                            <w:p w:rsidR="00B604A5" w:rsidRDefault="00B604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75410" cy="524510"/>
                                    <wp:effectExtent l="0" t="0" r="0" b="8890"/>
                                    <wp:docPr id="7" name="Picture 7" descr="PM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PM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5410" cy="524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9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A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27"/>
                                  <w:szCs w:val="27"/>
                                </w:rPr>
                                <w:drawing>
                                  <wp:inline distT="0" distB="0" distL="0" distR="0">
                                    <wp:extent cx="1431290" cy="318135"/>
                                    <wp:effectExtent l="0" t="0" r="0" b="5715"/>
                                    <wp:docPr id="6" name="Picture 6" descr="cambridge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ambridge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1290" cy="318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04A5" w:rsidRDefault="00B604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 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1) Cambridge International Diploma in Business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 xml:space="preserve">2) Cambridge International 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lastRenderedPageBreak/>
                                <w:t>Diploma for Teachers &amp; Trainers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3) Cambridge International Certificates in: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Business Finance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Business Organization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Business Communication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HR Management 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Marketing </w:t>
                              </w:r>
                            </w:p>
                            <w:p w:rsidR="00B604A5" w:rsidRDefault="00B604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90"/>
                                </w:rPr>
                              </w:pPr>
                              <w:r>
                                <w:rPr>
                                  <w:color w:val="000090"/>
                                </w:rPr>
                                <w:t>  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77670" cy="262255"/>
                                    <wp:effectExtent l="0" t="0" r="0" b="4445"/>
                                    <wp:docPr id="5" name="Picture 5" descr="lcci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lcci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77670" cy="262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604A5" w:rsidRDefault="00B604A5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604A5" w:rsidRDefault="00B604A5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720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8"/>
                  </w:tblGrid>
                  <w:tr w:rsidR="00B604A5">
                    <w:trPr>
                      <w:tblCellSpacing w:w="0" w:type="dxa"/>
                    </w:trPr>
                    <w:tc>
                      <w:tcPr>
                        <w:tcW w:w="5000" w:type="pct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left w:val="single" w:sz="18" w:space="0" w:color="auto"/>
                          </w:tblBorders>
                          <w:shd w:val="clear" w:color="auto" w:fill="FFFFFF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bookmarkStart w:id="1" w:name="13a8802f47268649_LETTER.BLOCK7"/>
                              <w:bookmarkEnd w:id="1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lastRenderedPageBreak/>
                                <w:t>Today's organiz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ati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ons need to con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ti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nuously learn to stay compe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titi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ve. A learning organizat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io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n is a growing organization. The role of the trainer is to present needed training in the most dynamic and e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ff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ec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ti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ve way possible. His responsibility is to make the learning relevant, up-to-date, real and "fun". This program will challenge some of the traditional views of the organiz</w:t>
                              </w:r>
                              <w:r>
                                <w:rPr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>ati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80"/>
                                  <w:sz w:val="21"/>
                                  <w:szCs w:val="21"/>
                                </w:rPr>
                                <w:t xml:space="preserve">onal trainer.  </w:t>
                              </w: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255" cy="151130"/>
                                    <wp:effectExtent l="0" t="0" r="0" b="0"/>
                                    <wp:docPr id="4" name="Picture 4" descr="http://img.constantcontact.com/letters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img.constantcontact.com/letters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151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  <w:bookmarkStart w:id="2" w:name="13a8802f47268649_LETTER.BLOCK9"/>
                        <w:bookmarkEnd w:id="2"/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left w:val="single" w:sz="18" w:space="0" w:color="auto"/>
                          </w:tblBorders>
                          <w:shd w:val="clear" w:color="auto" w:fill="FFFFFF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="Calibri" w:hAnsi="Calibri" w:cs="Calibri"/>
                                  <w:color w:val="FF66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8"/>
                                  <w:szCs w:val="28"/>
                                </w:rPr>
                                <w:t>You will learn to: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Understand the role of the trainer  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Develop a plan and prepare for an effective training session  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Use an effective training style with appropriate training aids and techniques to stimulate participation</w:t>
                              </w:r>
                            </w:p>
                            <w:p w:rsidR="00B604A5" w:rsidRDefault="00B604A5" w:rsidP="00D0658A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90"/>
                                  <w:sz w:val="22"/>
                                  <w:szCs w:val="22"/>
                                </w:rPr>
                                <w:t>Handle difficult situations within the training session </w:t>
                              </w: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A5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3" name="Picture 3" descr="http://img.constantcontact.com/letters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img.constantcontact.com/letters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604A5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  <w:bookmarkStart w:id="3" w:name="13a8802f47268649_LETTER.BLOCK13"/>
                        <w:bookmarkEnd w:id="3"/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left w:val="single" w:sz="18" w:space="0" w:color="auto"/>
                          </w:tblBorders>
                          <w:shd w:val="clear" w:color="auto" w:fill="FFFFFF"/>
                          <w:tblCellMar>
                            <w:top w:w="225" w:type="dxa"/>
                            <w:left w:w="225" w:type="dxa"/>
                            <w:bottom w:w="225" w:type="dxa"/>
                            <w:right w:w="22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="Calibri" w:hAnsi="Calibri" w:cs="Calibri"/>
                                  <w:color w:val="FF660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8"/>
                                  <w:szCs w:val="28"/>
                                </w:rPr>
                                <w:t xml:space="preserve">Price: </w:t>
                              </w:r>
                              <w:r>
                                <w:rPr>
                                  <w:rFonts w:ascii="Calibri" w:hAnsi="Calibri" w:cs="Calibri"/>
                                  <w:color w:val="FF6600"/>
                                </w:rPr>
                                <w:t>3050 L.E.</w:t>
                              </w:r>
                            </w:p>
                            <w:p w:rsidR="00B604A5" w:rsidRDefault="00B604A5">
                              <w:pPr>
                                <w:rPr>
                                  <w:rFonts w:ascii="Calibri" w:hAnsi="Calibri" w:cs="Calibri"/>
                                  <w:color w:val="FF660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8"/>
                                  <w:szCs w:val="28"/>
                                </w:rPr>
                                <w:t>Date: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FF6600"/>
                                </w:rPr>
                                <w:t>November 12-16, 2012 </w:t>
                              </w:r>
                            </w:p>
                            <w:p w:rsidR="00B604A5" w:rsidRDefault="00B604A5">
                              <w:pPr>
                                <w:rPr>
                                  <w:rFonts w:ascii="Calibri" w:hAnsi="Calibri" w:cs="Calibri"/>
                                  <w:color w:val="FF66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8"/>
                                  <w:szCs w:val="28"/>
                                </w:rPr>
                                <w:lastRenderedPageBreak/>
                                <w:t>Location: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</w:rPr>
                                <w:t> </w:t>
                              </w:r>
                              <w:r>
                                <w:rPr>
                                  <w:rFonts w:ascii="Calibri" w:hAnsi="Calibri" w:cs="Calibri"/>
                                  <w:color w:val="FF6600"/>
                                </w:rPr>
                                <w:t>IMI  </w:t>
                              </w:r>
                            </w:p>
                            <w:p w:rsidR="00B604A5" w:rsidRDefault="00B604A5">
                              <w:pPr>
                                <w:rPr>
                                  <w:rFonts w:ascii="Calibri" w:hAnsi="Calibri" w:cs="Calibri"/>
                                  <w:color w:val="FF66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8"/>
                                  <w:szCs w:val="28"/>
                                </w:rPr>
                                <w:t>Duration:</w:t>
                              </w:r>
                              <w:r>
                                <w:rPr>
                                  <w:rFonts w:ascii="Calibri" w:hAnsi="Calibri" w:cs="Calibri"/>
                                  <w:color w:val="FF66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FF6600"/>
                                </w:rPr>
                                <w:t>Full day from 9:00 am - 4:00 pm </w:t>
                              </w: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A5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2" name="Picture 2" descr="http://img.constantcontact.com/letters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img.constantcontact.com/letters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604A5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300" w:type="dxa"/>
                                <w:bottom w:w="22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</w:rPr>
                                <w:t>Contact us: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 xml:space="preserve">35A,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Saray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 xml:space="preserve"> Al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Maadi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 xml:space="preserve"> Tower,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Cornich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 xml:space="preserve"> El Nil,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Maadi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, Cairo, Egypt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     Tel: 2528 6837     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Fax: 2528 6836</w:t>
                              </w:r>
                            </w:p>
                            <w:p w:rsidR="00B604A5" w:rsidRDefault="00B604A5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90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FF6600"/>
                                  <w:sz w:val="23"/>
                                  <w:szCs w:val="23"/>
                                </w:rPr>
                                <w:t>E-mail:</w:t>
                              </w:r>
                              <w:r>
                                <w:rPr>
                                  <w:rStyle w:val="Strong"/>
                                  <w:rFonts w:ascii="Calibri" w:hAnsi="Calibri" w:cs="Calibri"/>
                                  <w:color w:val="00009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bCs/>
                                    <w:sz w:val="23"/>
                                    <w:szCs w:val="23"/>
                                  </w:rPr>
                                  <w:t>public-courses@imiegypt.com</w:t>
                                </w:r>
                              </w:hyperlink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78"/>
                        </w:tblGrid>
                        <w:tr w:rsidR="00B604A5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604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A5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1" name="Picture 1" descr="http://img.constantcontact.com/letters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img.constantcontact.com/letters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604A5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04A5" w:rsidRDefault="00B604A5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604A5" w:rsidRDefault="00B604A5">
                        <w:pPr>
                          <w:jc w:val="center"/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604A5" w:rsidRDefault="00B604A5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B604A5" w:rsidRDefault="00B604A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B14386" w:rsidRDefault="00B14386"/>
    <w:sectPr w:rsidR="00B14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35B"/>
    <w:multiLevelType w:val="multilevel"/>
    <w:tmpl w:val="6CF8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C70C6"/>
    <w:multiLevelType w:val="multilevel"/>
    <w:tmpl w:val="3C0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80"/>
    <w:rsid w:val="00745B80"/>
    <w:rsid w:val="00B14386"/>
    <w:rsid w:val="00B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4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04A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604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4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04A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604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20.rs6.net/tn.jsp?e=001eAT8DZd_aYRHLymT6sLODe9F-7vBANbwLpkvqao6bMFunnSVurVsWJKgT-Y_jh0TxHt0M92trmdds_6Zu-TAhJbX9w4CW9P147rctsFZe_WdwBu80EfGxA4-eMU-3oNv79q_2Vw2mwc6XnKbNka3LQ=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public-courses@imiegy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</dc:creator>
  <cp:keywords/>
  <dc:description/>
  <cp:lastModifiedBy>Basma</cp:lastModifiedBy>
  <cp:revision>3</cp:revision>
  <dcterms:created xsi:type="dcterms:W3CDTF">2012-10-31T09:15:00Z</dcterms:created>
  <dcterms:modified xsi:type="dcterms:W3CDTF">2012-10-31T09:15:00Z</dcterms:modified>
</cp:coreProperties>
</file>